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15" w:rsidRDefault="00D233B7">
      <w:pPr>
        <w:rPr>
          <w:b/>
          <w:u w:val="single"/>
          <w:lang w:val="nl-BE"/>
        </w:rPr>
      </w:pPr>
      <w:r w:rsidRPr="00D233B7">
        <w:rPr>
          <w:b/>
          <w:u w:val="single"/>
          <w:lang w:val="nl-BE"/>
        </w:rPr>
        <w:t>Een prijs voor het Belgisch erfgoed in het buitenland</w:t>
      </w:r>
    </w:p>
    <w:p w:rsidR="00D233B7" w:rsidRPr="007E57F5" w:rsidRDefault="00D233B7">
      <w:pPr>
        <w:rPr>
          <w:b/>
          <w:lang w:val="nl-BE"/>
        </w:rPr>
      </w:pPr>
      <w:r w:rsidRPr="007E57F5">
        <w:rPr>
          <w:b/>
          <w:lang w:val="nl-BE"/>
        </w:rPr>
        <w:t xml:space="preserve"> Door de eeuwen heen hebben Belgen indrukwekkende patrimoniale sporen gelaten over de hele wereld: bruggen en </w:t>
      </w:r>
      <w:proofErr w:type="spellStart"/>
      <w:r w:rsidRPr="007E57F5">
        <w:rPr>
          <w:b/>
          <w:lang w:val="nl-BE"/>
        </w:rPr>
        <w:t>ouvrages</w:t>
      </w:r>
      <w:proofErr w:type="spellEnd"/>
      <w:r w:rsidRPr="007E57F5">
        <w:rPr>
          <w:b/>
          <w:lang w:val="nl-BE"/>
        </w:rPr>
        <w:t xml:space="preserve"> </w:t>
      </w:r>
      <w:proofErr w:type="spellStart"/>
      <w:r w:rsidRPr="007E57F5">
        <w:rPr>
          <w:b/>
          <w:lang w:val="nl-BE"/>
        </w:rPr>
        <w:t>d’art</w:t>
      </w:r>
      <w:proofErr w:type="spellEnd"/>
      <w:r w:rsidRPr="007E57F5">
        <w:rPr>
          <w:b/>
          <w:lang w:val="nl-BE"/>
        </w:rPr>
        <w:t>, gebouwen, stedelijke uitrustingen, reservaten, enz. die steeds vaak de link met België in hun naam dragen.</w:t>
      </w:r>
    </w:p>
    <w:p w:rsidR="00D233B7" w:rsidRPr="007E57F5" w:rsidRDefault="00D233B7">
      <w:pPr>
        <w:rPr>
          <w:b/>
          <w:lang w:val="nl-BE"/>
        </w:rPr>
      </w:pPr>
      <w:r w:rsidRPr="007E57F5">
        <w:rPr>
          <w:b/>
          <w:lang w:val="nl-BE"/>
        </w:rPr>
        <w:t xml:space="preserve">Deze elementen, dit </w:t>
      </w:r>
      <w:proofErr w:type="spellStart"/>
      <w:r w:rsidRPr="007E57F5">
        <w:rPr>
          <w:b/>
          <w:i/>
          <w:lang w:val="nl-BE"/>
        </w:rPr>
        <w:t>Belgian</w:t>
      </w:r>
      <w:proofErr w:type="spellEnd"/>
      <w:r w:rsidRPr="007E57F5">
        <w:rPr>
          <w:b/>
          <w:i/>
          <w:lang w:val="nl-BE"/>
        </w:rPr>
        <w:t xml:space="preserve"> </w:t>
      </w:r>
      <w:proofErr w:type="spellStart"/>
      <w:r w:rsidRPr="007E57F5">
        <w:rPr>
          <w:b/>
          <w:i/>
          <w:lang w:val="nl-BE"/>
        </w:rPr>
        <w:t>heritage</w:t>
      </w:r>
      <w:proofErr w:type="spellEnd"/>
      <w:r w:rsidRPr="007E57F5">
        <w:rPr>
          <w:b/>
          <w:i/>
          <w:lang w:val="nl-BE"/>
        </w:rPr>
        <w:t xml:space="preserve"> </w:t>
      </w:r>
      <w:proofErr w:type="spellStart"/>
      <w:r w:rsidRPr="007E57F5">
        <w:rPr>
          <w:b/>
          <w:i/>
          <w:lang w:val="nl-BE"/>
        </w:rPr>
        <w:t>abroad</w:t>
      </w:r>
      <w:proofErr w:type="spellEnd"/>
      <w:r w:rsidRPr="007E57F5">
        <w:rPr>
          <w:b/>
          <w:lang w:val="nl-BE"/>
        </w:rPr>
        <w:t>, geven een zekere zichtbaarheid aan het Land</w:t>
      </w:r>
      <w:r w:rsidR="00A75496" w:rsidRPr="007E57F5">
        <w:rPr>
          <w:b/>
          <w:lang w:val="nl-BE"/>
        </w:rPr>
        <w:t>.</w:t>
      </w:r>
      <w:r w:rsidRPr="007E57F5">
        <w:rPr>
          <w:b/>
          <w:lang w:val="nl-BE"/>
        </w:rPr>
        <w:t xml:space="preserve"> </w:t>
      </w:r>
      <w:r w:rsidR="00A75496" w:rsidRPr="007E57F5">
        <w:rPr>
          <w:b/>
          <w:lang w:val="nl-BE"/>
        </w:rPr>
        <w:t xml:space="preserve">Lokaal wordt dit </w:t>
      </w:r>
      <w:proofErr w:type="spellStart"/>
      <w:r w:rsidR="00A75496" w:rsidRPr="007E57F5">
        <w:rPr>
          <w:b/>
          <w:i/>
          <w:lang w:val="nl-BE"/>
        </w:rPr>
        <w:t>heritage</w:t>
      </w:r>
      <w:proofErr w:type="spellEnd"/>
      <w:r w:rsidR="00A75496" w:rsidRPr="007E57F5">
        <w:rPr>
          <w:b/>
          <w:lang w:val="nl-BE"/>
        </w:rPr>
        <w:t xml:space="preserve"> vaak veel gewaardeerd. De conservatie ervan berust bij de lokale overheden die er zorg voor dragen.</w:t>
      </w:r>
      <w:r w:rsidR="00A75496" w:rsidRPr="007E57F5">
        <w:rPr>
          <w:b/>
          <w:lang w:val="nl-BE"/>
        </w:rPr>
        <w:br/>
      </w:r>
      <w:r w:rsidR="00A75496" w:rsidRPr="007E57F5">
        <w:rPr>
          <w:b/>
          <w:lang w:val="nl-BE"/>
        </w:rPr>
        <w:br/>
        <w:t>De bedoeling van een “</w:t>
      </w:r>
      <w:proofErr w:type="spellStart"/>
      <w:r w:rsidR="00A75496" w:rsidRPr="007E57F5">
        <w:rPr>
          <w:b/>
          <w:lang w:val="nl-BE"/>
        </w:rPr>
        <w:t>Prize</w:t>
      </w:r>
      <w:proofErr w:type="spellEnd"/>
      <w:r w:rsidR="00A75496" w:rsidRPr="007E57F5">
        <w:rPr>
          <w:b/>
          <w:lang w:val="nl-BE"/>
        </w:rPr>
        <w:t xml:space="preserve"> </w:t>
      </w:r>
      <w:proofErr w:type="spellStart"/>
      <w:r w:rsidR="00A75496" w:rsidRPr="007E57F5">
        <w:rPr>
          <w:b/>
          <w:lang w:val="nl-BE"/>
        </w:rPr>
        <w:t>for</w:t>
      </w:r>
      <w:proofErr w:type="spellEnd"/>
      <w:r w:rsidR="00A75496" w:rsidRPr="007E57F5">
        <w:rPr>
          <w:b/>
          <w:lang w:val="nl-BE"/>
        </w:rPr>
        <w:t xml:space="preserve"> the </w:t>
      </w:r>
      <w:proofErr w:type="spellStart"/>
      <w:r w:rsidR="00A75496" w:rsidRPr="007E57F5">
        <w:rPr>
          <w:b/>
          <w:lang w:val="nl-BE"/>
        </w:rPr>
        <w:t>Belgian</w:t>
      </w:r>
      <w:proofErr w:type="spellEnd"/>
      <w:r w:rsidR="00A75496" w:rsidRPr="007E57F5">
        <w:rPr>
          <w:b/>
          <w:lang w:val="nl-BE"/>
        </w:rPr>
        <w:t xml:space="preserve"> </w:t>
      </w:r>
      <w:proofErr w:type="spellStart"/>
      <w:r w:rsidR="00A75496" w:rsidRPr="007E57F5">
        <w:rPr>
          <w:b/>
          <w:lang w:val="nl-BE"/>
        </w:rPr>
        <w:t>heritage</w:t>
      </w:r>
      <w:proofErr w:type="spellEnd"/>
      <w:r w:rsidR="00A75496" w:rsidRPr="007E57F5">
        <w:rPr>
          <w:b/>
          <w:lang w:val="nl-BE"/>
        </w:rPr>
        <w:t xml:space="preserve"> </w:t>
      </w:r>
      <w:proofErr w:type="spellStart"/>
      <w:r w:rsidR="00A75496" w:rsidRPr="007E57F5">
        <w:rPr>
          <w:b/>
          <w:lang w:val="nl-BE"/>
        </w:rPr>
        <w:t>abroad</w:t>
      </w:r>
      <w:proofErr w:type="spellEnd"/>
      <w:r w:rsidR="00A75496" w:rsidRPr="007E57F5">
        <w:rPr>
          <w:b/>
          <w:lang w:val="nl-BE"/>
        </w:rPr>
        <w:t xml:space="preserve">” is </w:t>
      </w:r>
      <w:r w:rsidR="00451798" w:rsidRPr="007E57F5">
        <w:rPr>
          <w:b/>
          <w:lang w:val="nl-BE"/>
        </w:rPr>
        <w:t xml:space="preserve">de meest uitstralende uit deze </w:t>
      </w:r>
      <w:r w:rsidR="00A75496" w:rsidRPr="007E57F5">
        <w:rPr>
          <w:b/>
          <w:lang w:val="nl-BE"/>
        </w:rPr>
        <w:t xml:space="preserve"> lokale initiatieven te bekronen</w:t>
      </w:r>
      <w:r w:rsidR="00ED08F1" w:rsidRPr="007E57F5">
        <w:rPr>
          <w:b/>
          <w:lang w:val="nl-BE"/>
        </w:rPr>
        <w:t>.</w:t>
      </w:r>
    </w:p>
    <w:p w:rsidR="007E57F5" w:rsidRDefault="00ED08F1">
      <w:pPr>
        <w:rPr>
          <w:lang w:val="nl-BE"/>
        </w:rPr>
      </w:pPr>
      <w:r w:rsidRPr="007E57F5">
        <w:rPr>
          <w:b/>
          <w:lang w:val="nl-BE"/>
        </w:rPr>
        <w:t>Partnerschap</w:t>
      </w:r>
      <w:r w:rsidR="007E57F5">
        <w:rPr>
          <w:lang w:val="nl-BE"/>
        </w:rPr>
        <w:t xml:space="preserve">: </w:t>
      </w:r>
    </w:p>
    <w:p w:rsidR="00ED08F1" w:rsidRDefault="007E57F5">
      <w:pPr>
        <w:rPr>
          <w:lang w:val="nl-BE"/>
        </w:rPr>
      </w:pPr>
      <w:r>
        <w:rPr>
          <w:lang w:val="nl-BE"/>
        </w:rPr>
        <w:t>D</w:t>
      </w:r>
      <w:r w:rsidR="00ED08F1">
        <w:rPr>
          <w:lang w:val="nl-BE"/>
        </w:rPr>
        <w:t xml:space="preserve">e </w:t>
      </w:r>
      <w:proofErr w:type="spellStart"/>
      <w:r w:rsidR="00ED08F1">
        <w:rPr>
          <w:lang w:val="nl-BE"/>
        </w:rPr>
        <w:t>Prize</w:t>
      </w:r>
      <w:proofErr w:type="spellEnd"/>
      <w:r w:rsidR="00ED08F1">
        <w:rPr>
          <w:lang w:val="nl-BE"/>
        </w:rPr>
        <w:t xml:space="preserve"> is een partnerschap tussen de FOD Buitenlandse Zaken en de Koning Boudewijnstichting.</w:t>
      </w:r>
      <w:r w:rsidR="001F597B">
        <w:rPr>
          <w:lang w:val="nl-BE"/>
        </w:rPr>
        <w:t xml:space="preserve"> Een coördinatiecomité staat in voor het algemeen overzicht, het wordt samengesteld uit vertegenwoordigers van beide partners.</w:t>
      </w:r>
    </w:p>
    <w:p w:rsidR="007E57F5" w:rsidRDefault="00451798">
      <w:pPr>
        <w:rPr>
          <w:lang w:val="nl-BE"/>
        </w:rPr>
      </w:pPr>
      <w:r w:rsidRPr="007E57F5">
        <w:rPr>
          <w:b/>
          <w:lang w:val="nl-BE"/>
        </w:rPr>
        <w:t>Kandidaatstellingen</w:t>
      </w:r>
      <w:r>
        <w:rPr>
          <w:lang w:val="nl-BE"/>
        </w:rPr>
        <w:t xml:space="preserve">: </w:t>
      </w:r>
    </w:p>
    <w:p w:rsidR="00451798" w:rsidRDefault="007E57F5">
      <w:pPr>
        <w:rPr>
          <w:lang w:val="nl-BE"/>
        </w:rPr>
      </w:pPr>
      <w:r>
        <w:rPr>
          <w:lang w:val="nl-BE"/>
        </w:rPr>
        <w:t xml:space="preserve">Jaarlijks wordt een oproep gelanceerd via de lokale posthoofden. Kandidaturen </w:t>
      </w:r>
      <w:r w:rsidR="00451798">
        <w:rPr>
          <w:lang w:val="nl-BE"/>
        </w:rPr>
        <w:t>worden door de lokale posthoofden verzameld en aan de Koning Boudewijnstichting bezorgd.</w:t>
      </w:r>
      <w:r>
        <w:rPr>
          <w:lang w:val="nl-BE"/>
        </w:rPr>
        <w:t xml:space="preserve"> Elk jaar kunnen er verschillende laureaten zijn. </w:t>
      </w:r>
    </w:p>
    <w:p w:rsidR="007E57F5" w:rsidRDefault="007E57F5">
      <w:pPr>
        <w:rPr>
          <w:lang w:val="nl-BE"/>
        </w:rPr>
      </w:pPr>
      <w:r w:rsidRPr="007E57F5">
        <w:rPr>
          <w:b/>
          <w:lang w:val="nl-BE"/>
        </w:rPr>
        <w:t>Selectie</w:t>
      </w:r>
      <w:r>
        <w:rPr>
          <w:lang w:val="nl-BE"/>
        </w:rPr>
        <w:t xml:space="preserve">: </w:t>
      </w:r>
    </w:p>
    <w:p w:rsidR="00451798" w:rsidRDefault="007E57F5">
      <w:pPr>
        <w:rPr>
          <w:lang w:val="nl-BE"/>
        </w:rPr>
      </w:pPr>
      <w:r>
        <w:rPr>
          <w:lang w:val="nl-BE"/>
        </w:rPr>
        <w:t>D</w:t>
      </w:r>
      <w:r w:rsidR="00451798">
        <w:rPr>
          <w:lang w:val="nl-BE"/>
        </w:rPr>
        <w:t>e Koning Boudewijnstichting richt een selectiecommissi</w:t>
      </w:r>
      <w:r w:rsidR="00F41B9D">
        <w:rPr>
          <w:lang w:val="nl-BE"/>
        </w:rPr>
        <w:t>e op die de kandidaturen onderz</w:t>
      </w:r>
      <w:r w:rsidR="001F597B">
        <w:rPr>
          <w:lang w:val="nl-BE"/>
        </w:rPr>
        <w:t xml:space="preserve">oekt en een eindvoorstel maakt aan het </w:t>
      </w:r>
      <w:r>
        <w:rPr>
          <w:lang w:val="nl-BE"/>
        </w:rPr>
        <w:t>Coördinatiecomité</w:t>
      </w:r>
      <w:r w:rsidR="001F597B">
        <w:rPr>
          <w:lang w:val="nl-BE"/>
        </w:rPr>
        <w:t>.</w:t>
      </w:r>
      <w:r w:rsidR="00FE4888">
        <w:rPr>
          <w:lang w:val="nl-BE"/>
        </w:rPr>
        <w:t xml:space="preserve"> Het Coördinatiecomité neemt de eindbeslissing.</w:t>
      </w:r>
    </w:p>
    <w:p w:rsidR="007E57F5" w:rsidRDefault="007E57F5">
      <w:pPr>
        <w:rPr>
          <w:lang w:val="nl-BE"/>
        </w:rPr>
      </w:pPr>
      <w:r w:rsidRPr="007E57F5">
        <w:rPr>
          <w:b/>
          <w:lang w:val="nl-BE"/>
        </w:rPr>
        <w:t>Criteria</w:t>
      </w:r>
      <w:r>
        <w:rPr>
          <w:lang w:val="nl-BE"/>
        </w:rPr>
        <w:t xml:space="preserve">: </w:t>
      </w:r>
    </w:p>
    <w:p w:rsidR="007E57F5" w:rsidRDefault="007E57F5" w:rsidP="007E57F5">
      <w:pPr>
        <w:pStyle w:val="Lijstalinea"/>
        <w:numPr>
          <w:ilvl w:val="0"/>
          <w:numId w:val="1"/>
        </w:numPr>
        <w:rPr>
          <w:lang w:val="nl-BE"/>
        </w:rPr>
      </w:pPr>
      <w:r w:rsidRPr="007E57F5">
        <w:rPr>
          <w:lang w:val="nl-BE"/>
        </w:rPr>
        <w:t xml:space="preserve">Het </w:t>
      </w:r>
      <w:r w:rsidR="001F597B" w:rsidRPr="007E57F5">
        <w:rPr>
          <w:lang w:val="nl-BE"/>
        </w:rPr>
        <w:t xml:space="preserve">omvang en </w:t>
      </w:r>
      <w:r w:rsidRPr="007E57F5">
        <w:rPr>
          <w:lang w:val="nl-BE"/>
        </w:rPr>
        <w:t xml:space="preserve">de </w:t>
      </w:r>
      <w:r w:rsidR="001F597B" w:rsidRPr="007E57F5">
        <w:rPr>
          <w:lang w:val="nl-BE"/>
        </w:rPr>
        <w:t xml:space="preserve">visibiliteit van het voorgesteld erfgoed </w:t>
      </w:r>
    </w:p>
    <w:p w:rsidR="00C2337F" w:rsidRPr="00C2337F" w:rsidRDefault="001F597B" w:rsidP="00C2337F">
      <w:pPr>
        <w:pStyle w:val="Lijstalinea"/>
        <w:numPr>
          <w:ilvl w:val="0"/>
          <w:numId w:val="1"/>
        </w:numPr>
        <w:rPr>
          <w:lang w:val="nl-BE"/>
        </w:rPr>
      </w:pPr>
      <w:r w:rsidRPr="007E57F5">
        <w:rPr>
          <w:lang w:val="nl-BE"/>
        </w:rPr>
        <w:t xml:space="preserve">de plannen die de posthoofden maken om de </w:t>
      </w:r>
      <w:proofErr w:type="spellStart"/>
      <w:r w:rsidRPr="007E57F5">
        <w:rPr>
          <w:lang w:val="nl-BE"/>
        </w:rPr>
        <w:t>Prize</w:t>
      </w:r>
      <w:proofErr w:type="spellEnd"/>
      <w:r w:rsidRPr="007E57F5">
        <w:rPr>
          <w:lang w:val="nl-BE"/>
        </w:rPr>
        <w:t xml:space="preserve"> in de publieke belangstelling </w:t>
      </w:r>
      <w:r w:rsidR="00C2337F">
        <w:rPr>
          <w:lang w:val="nl-BE"/>
        </w:rPr>
        <w:t xml:space="preserve"> te plaatsen (media en lokale autoriteiten)</w:t>
      </w:r>
    </w:p>
    <w:p w:rsidR="007E57F5" w:rsidRPr="007E57F5" w:rsidRDefault="007E57F5" w:rsidP="007E57F5">
      <w:pPr>
        <w:pStyle w:val="Lijstalinea"/>
        <w:numPr>
          <w:ilvl w:val="0"/>
          <w:numId w:val="2"/>
        </w:numPr>
        <w:rPr>
          <w:lang w:val="nl-BE"/>
        </w:rPr>
      </w:pPr>
      <w:r w:rsidRPr="007E57F5">
        <w:rPr>
          <w:lang w:val="nl-BE"/>
        </w:rPr>
        <w:t>Het historisch, kunsthistorisch, economisch en cultureel belang van het voorgesteld erfgoed</w:t>
      </w:r>
    </w:p>
    <w:p w:rsidR="007E57F5" w:rsidRDefault="007E57F5" w:rsidP="007E57F5">
      <w:pPr>
        <w:pStyle w:val="Lijstalinea"/>
        <w:numPr>
          <w:ilvl w:val="0"/>
          <w:numId w:val="2"/>
        </w:numPr>
        <w:rPr>
          <w:lang w:val="nl-BE"/>
        </w:rPr>
      </w:pPr>
      <w:r w:rsidRPr="007E57F5">
        <w:rPr>
          <w:lang w:val="nl-BE"/>
        </w:rPr>
        <w:t xml:space="preserve">Het belang van het voorgestel erfgoed in het kader van de bilaterale relaties.  </w:t>
      </w:r>
    </w:p>
    <w:p w:rsidR="007E57F5" w:rsidRPr="007E57F5" w:rsidRDefault="007E57F5" w:rsidP="007E57F5">
      <w:pPr>
        <w:pStyle w:val="Lijstalinea"/>
        <w:rPr>
          <w:lang w:val="nl-BE"/>
        </w:rPr>
      </w:pPr>
    </w:p>
    <w:p w:rsidR="007E57F5" w:rsidRDefault="007E57F5" w:rsidP="007E57F5">
      <w:pPr>
        <w:rPr>
          <w:lang w:val="nl-BE"/>
        </w:rPr>
      </w:pPr>
      <w:proofErr w:type="spellStart"/>
      <w:r w:rsidRPr="007E57F5">
        <w:rPr>
          <w:b/>
          <w:lang w:val="nl-BE"/>
        </w:rPr>
        <w:t>Prize</w:t>
      </w:r>
      <w:proofErr w:type="spellEnd"/>
      <w:r>
        <w:rPr>
          <w:lang w:val="nl-BE"/>
        </w:rPr>
        <w:t xml:space="preserve">: </w:t>
      </w:r>
    </w:p>
    <w:p w:rsidR="001F597B" w:rsidRDefault="007E57F5" w:rsidP="007E57F5">
      <w:pPr>
        <w:rPr>
          <w:lang w:val="nl-BE"/>
        </w:rPr>
      </w:pPr>
      <w:r>
        <w:rPr>
          <w:lang w:val="nl-BE"/>
        </w:rPr>
        <w:t>A</w:t>
      </w:r>
      <w:r w:rsidR="001F597B" w:rsidRPr="007E57F5">
        <w:rPr>
          <w:lang w:val="nl-BE"/>
        </w:rPr>
        <w:t xml:space="preserve">an de </w:t>
      </w:r>
      <w:proofErr w:type="spellStart"/>
      <w:r w:rsidR="001F597B" w:rsidRPr="007E57F5">
        <w:rPr>
          <w:lang w:val="nl-BE"/>
        </w:rPr>
        <w:t>Prize</w:t>
      </w:r>
      <w:proofErr w:type="spellEnd"/>
      <w:r w:rsidR="001F597B" w:rsidRPr="007E57F5">
        <w:rPr>
          <w:lang w:val="nl-BE"/>
        </w:rPr>
        <w:t xml:space="preserve"> wordt geen </w:t>
      </w:r>
      <w:r w:rsidR="00006476" w:rsidRPr="007E57F5">
        <w:rPr>
          <w:lang w:val="nl-BE"/>
        </w:rPr>
        <w:t>bedrag gekoppeld. Eventueel kan een gedenkplaat toegekend worden in functie van de opportuniteiten.</w:t>
      </w:r>
    </w:p>
    <w:p w:rsidR="007E57F5" w:rsidRPr="007E57F5" w:rsidRDefault="007E57F5" w:rsidP="007E57F5">
      <w:pPr>
        <w:rPr>
          <w:lang w:val="nl-BE"/>
        </w:rPr>
      </w:pPr>
    </w:p>
    <w:p w:rsidR="007E57F5" w:rsidRDefault="00006476">
      <w:pPr>
        <w:rPr>
          <w:lang w:val="nl-BE"/>
        </w:rPr>
      </w:pPr>
      <w:r w:rsidRPr="007E57F5">
        <w:rPr>
          <w:b/>
          <w:lang w:val="nl-BE"/>
        </w:rPr>
        <w:t>Secretariaat</w:t>
      </w:r>
      <w:r>
        <w:rPr>
          <w:lang w:val="nl-BE"/>
        </w:rPr>
        <w:t xml:space="preserve">: </w:t>
      </w:r>
    </w:p>
    <w:p w:rsidR="00006476" w:rsidRDefault="007E57F5">
      <w:pPr>
        <w:rPr>
          <w:lang w:val="nl-BE"/>
        </w:rPr>
      </w:pPr>
      <w:bookmarkStart w:id="0" w:name="_GoBack"/>
      <w:r>
        <w:rPr>
          <w:lang w:val="nl-BE"/>
        </w:rPr>
        <w:lastRenderedPageBreak/>
        <w:t>H</w:t>
      </w:r>
      <w:r w:rsidR="00006476">
        <w:rPr>
          <w:lang w:val="nl-BE"/>
        </w:rPr>
        <w:t xml:space="preserve">et secretariaat van de </w:t>
      </w:r>
      <w:proofErr w:type="spellStart"/>
      <w:r w:rsidR="00006476">
        <w:rPr>
          <w:lang w:val="nl-BE"/>
        </w:rPr>
        <w:t>Prize</w:t>
      </w:r>
      <w:proofErr w:type="spellEnd"/>
      <w:r w:rsidR="00006476">
        <w:rPr>
          <w:lang w:val="nl-BE"/>
        </w:rPr>
        <w:t xml:space="preserve"> wordt door de Koning Boudewijnstichting waargenomen binnen de werking van haar Erfgo</w:t>
      </w:r>
      <w:r>
        <w:rPr>
          <w:lang w:val="nl-BE"/>
        </w:rPr>
        <w:t>e</w:t>
      </w:r>
      <w:r w:rsidR="00006476">
        <w:rPr>
          <w:lang w:val="nl-BE"/>
        </w:rPr>
        <w:t>dfonds.</w:t>
      </w:r>
    </w:p>
    <w:p w:rsidR="00C2337F" w:rsidRPr="00C2337F" w:rsidRDefault="00C2337F">
      <w:pPr>
        <w:rPr>
          <w:lang w:val="fr-FR"/>
        </w:rPr>
      </w:pPr>
      <w:r w:rsidRPr="00FE4888">
        <w:rPr>
          <w:lang w:val="fr-FR"/>
        </w:rPr>
        <w:t>Contact</w:t>
      </w:r>
      <w:r w:rsidRPr="00C2337F">
        <w:rPr>
          <w:lang w:val="fr-FR"/>
        </w:rPr>
        <w:t>: Anne De Breuck</w:t>
      </w:r>
      <w:r w:rsidRPr="00C2337F">
        <w:rPr>
          <w:lang w:val="fr-FR"/>
        </w:rPr>
        <w:br/>
      </w:r>
      <w:hyperlink r:id="rId6" w:history="1">
        <w:r w:rsidRPr="008161E0">
          <w:rPr>
            <w:rStyle w:val="Hyperlink"/>
            <w:lang w:val="fr-FR"/>
          </w:rPr>
          <w:t>debreuck.a@mandate.kbs-frb.be</w:t>
        </w:r>
      </w:hyperlink>
      <w:r>
        <w:rPr>
          <w:lang w:val="fr-FR"/>
        </w:rPr>
        <w:br/>
        <w:t>+ 32 2 549 61 54</w:t>
      </w:r>
      <w:bookmarkEnd w:id="0"/>
    </w:p>
    <w:sectPr w:rsidR="00C2337F" w:rsidRPr="00C233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535D"/>
    <w:multiLevelType w:val="hybridMultilevel"/>
    <w:tmpl w:val="3AF42F86"/>
    <w:lvl w:ilvl="0" w:tplc="2304D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20315"/>
    <w:multiLevelType w:val="hybridMultilevel"/>
    <w:tmpl w:val="5F06DBF0"/>
    <w:lvl w:ilvl="0" w:tplc="A98AC2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B7"/>
    <w:rsid w:val="00006476"/>
    <w:rsid w:val="001F597B"/>
    <w:rsid w:val="00451798"/>
    <w:rsid w:val="005C4562"/>
    <w:rsid w:val="007E57F5"/>
    <w:rsid w:val="00936D15"/>
    <w:rsid w:val="00A75496"/>
    <w:rsid w:val="00C2337F"/>
    <w:rsid w:val="00D233B7"/>
    <w:rsid w:val="00ED08F1"/>
    <w:rsid w:val="00F41B9D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7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3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7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3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reuck.a@mandate.kbs-frb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1753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 Dominique</dc:creator>
  <cp:lastModifiedBy>Annemie Vanthienen</cp:lastModifiedBy>
  <cp:revision>2</cp:revision>
  <dcterms:created xsi:type="dcterms:W3CDTF">2015-01-19T08:20:00Z</dcterms:created>
  <dcterms:modified xsi:type="dcterms:W3CDTF">2015-01-19T08:20:00Z</dcterms:modified>
</cp:coreProperties>
</file>